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3E0" w14:textId="77777777" w:rsidR="00363135" w:rsidRPr="007242FE" w:rsidRDefault="00000000">
      <w:pPr>
        <w:jc w:val="center"/>
        <w:rPr>
          <w:lang w:val="ru-RU"/>
        </w:rPr>
      </w:pPr>
      <w:r>
        <w:rPr>
          <w:b/>
          <w:bCs/>
          <w:lang w:val="ru-RU"/>
        </w:rPr>
        <w:t>ДОГОВОР</w:t>
      </w:r>
    </w:p>
    <w:p w14:paraId="04CE9236" w14:textId="77777777" w:rsidR="00363135" w:rsidRPr="007242FE" w:rsidRDefault="00000000">
      <w:pPr>
        <w:jc w:val="center"/>
        <w:rPr>
          <w:lang w:val="ru-RU"/>
        </w:rPr>
      </w:pPr>
      <w:r>
        <w:rPr>
          <w:b/>
          <w:bCs/>
          <w:lang w:val="ru-RU"/>
        </w:rPr>
        <w:t>на оказание услуг по подбору и доставке автомобиля</w:t>
      </w:r>
    </w:p>
    <w:p w14:paraId="03CBE26F" w14:textId="77777777" w:rsidR="00363135" w:rsidRPr="007242FE" w:rsidRDefault="00363135">
      <w:pPr>
        <w:rPr>
          <w:lang w:val="ru-RU"/>
        </w:rPr>
      </w:pPr>
    </w:p>
    <w:p w14:paraId="3FBA745F" w14:textId="3230290A" w:rsidR="00363135" w:rsidRPr="007242FE" w:rsidRDefault="00000000">
      <w:pPr>
        <w:jc w:val="both"/>
        <w:rPr>
          <w:lang w:val="ru-RU"/>
        </w:rPr>
      </w:pPr>
      <w:r>
        <w:t>г. Брест                                                                                  «____» ______________ 20___ г.</w:t>
      </w:r>
    </w:p>
    <w:p w14:paraId="6F0F3541" w14:textId="77777777" w:rsidR="00363135" w:rsidRPr="007242FE" w:rsidRDefault="00363135">
      <w:pPr>
        <w:rPr>
          <w:lang w:val="ru-RU"/>
        </w:rPr>
      </w:pPr>
    </w:p>
    <w:p w14:paraId="357AE92A" w14:textId="77777777" w:rsidR="00363135" w:rsidRPr="007242FE" w:rsidRDefault="00000000">
      <w:pPr>
        <w:jc w:val="both"/>
        <w:rPr>
          <w:lang w:val="ru-RU"/>
        </w:rPr>
      </w:pPr>
      <w:r>
        <w:rPr>
          <w:b/>
          <w:bCs/>
          <w:lang w:val="ru-RU"/>
        </w:rPr>
        <w:t>Исполнитель</w:t>
      </w:r>
      <w:r>
        <w:rPr>
          <w:lang w:val="ru-RU"/>
        </w:rPr>
        <w:t>: Общество с ограниченной ответственностью «Аккин Трейд», в лице директора Досаева Рустама Ширваниевича, действующего на основании Устава, с одной стороны, и</w:t>
      </w:r>
    </w:p>
    <w:p w14:paraId="474FAF1F" w14:textId="77777777" w:rsidR="00363135" w:rsidRPr="007242FE" w:rsidRDefault="00000000">
      <w:pPr>
        <w:jc w:val="both"/>
        <w:rPr>
          <w:lang w:val="ru-RU"/>
        </w:rPr>
      </w:pPr>
      <w:r>
        <w:rPr>
          <w:b/>
          <w:bCs/>
          <w:lang w:val="ru-RU"/>
        </w:rPr>
        <w:t>Заказчик</w:t>
      </w:r>
      <w:r>
        <w:rPr>
          <w:lang w:val="ru-RU"/>
        </w:rPr>
        <w:t>: _________________________________________________________________________________________________________________, с другой стороны, заключили настоящий Договор о нижеследующем:</w:t>
      </w:r>
    </w:p>
    <w:p w14:paraId="56FE214F" w14:textId="77777777" w:rsidR="00363135" w:rsidRPr="007242FE" w:rsidRDefault="00363135">
      <w:pPr>
        <w:rPr>
          <w:lang w:val="ru-RU"/>
        </w:rPr>
      </w:pPr>
    </w:p>
    <w:p w14:paraId="6E50C6DD" w14:textId="77777777" w:rsidR="00363135" w:rsidRPr="007242FE" w:rsidRDefault="00000000">
      <w:pPr>
        <w:spacing w:before="200" w:after="120"/>
        <w:jc w:val="center"/>
        <w:rPr>
          <w:lang w:val="ru-RU"/>
        </w:rPr>
      </w:pPr>
      <w:r>
        <w:rPr>
          <w:b/>
          <w:bCs/>
          <w:lang w:val="ru-RU"/>
        </w:rPr>
        <w:t>1. Предмет договора</w:t>
      </w:r>
    </w:p>
    <w:p w14:paraId="2BE9ED18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1.1. Исполнитель обязуется оказать Заказчику услуги по подбору, проверке, сопровождению сделки купли-продажи и организации доставки автомобиля из Кыргызской Республики (далее — КР) в Республику Беларусь, а Заказчик обязуется оплатить данные услуги в порядке, установленном настоящим договором.</w:t>
      </w:r>
    </w:p>
    <w:p w14:paraId="48397F45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1.2. Исполнитель не является продавцом автомобиля. Договор купли-продажи автомобиля заключается напрямую между Заказчиком и продавцом в КР. Исполнитель оказывает посреднические и организационные услуги.</w:t>
      </w:r>
    </w:p>
    <w:p w14:paraId="60D453D4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1.3. Настоящий договор регулируется законодательством Республики Беларусь.</w:t>
      </w:r>
    </w:p>
    <w:p w14:paraId="4CA0DD15" w14:textId="77777777" w:rsidR="00363135" w:rsidRPr="007242FE" w:rsidRDefault="00000000">
      <w:pPr>
        <w:spacing w:before="200" w:after="120"/>
        <w:jc w:val="center"/>
        <w:rPr>
          <w:lang w:val="ru-RU"/>
        </w:rPr>
      </w:pPr>
      <w:r>
        <w:rPr>
          <w:b/>
          <w:bCs/>
          <w:lang w:val="ru-RU"/>
        </w:rPr>
        <w:t>2. Порядок взаимодействия и расчётов</w:t>
      </w:r>
    </w:p>
    <w:p w14:paraId="524E4C23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2.1. Заказчик выдаёт доверенность на имя официального представителя Исполнителя в КР для осуществления действий по подбору, сопровождению сделки и организации доставки автомобиля. Доверенность пересылается в КР курьерской службой (СДЭК или иной), срок доставки — 3–7 дней.</w:t>
      </w:r>
    </w:p>
    <w:p w14:paraId="20CBCEEE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 xml:space="preserve">2.2. После заключения настоящего Договора Заказчик вносит Исполнителю </w:t>
      </w:r>
      <w:r>
        <w:rPr>
          <w:b/>
          <w:bCs/>
          <w:lang w:val="ru-RU"/>
        </w:rPr>
        <w:t>предоплату за услуги в размере 650 (шестьсот пятьдесят) белорусских рублей</w:t>
      </w:r>
      <w:r>
        <w:rPr>
          <w:lang w:val="ru-RU"/>
        </w:rPr>
        <w:t xml:space="preserve"> на расчётный счёт Исполнителя. Указанная сумма является полной стоимостью услуг Исполнителя по настоящему договору.</w:t>
      </w:r>
    </w:p>
    <w:p w14:paraId="45CE4FBC" w14:textId="77777777" w:rsidR="00363135" w:rsidRPr="007242FE" w:rsidRDefault="00000000">
      <w:pPr>
        <w:jc w:val="both"/>
        <w:rPr>
          <w:lang w:val="ru-RU"/>
        </w:rPr>
      </w:pPr>
      <w:r>
        <w:rPr>
          <w:b/>
          <w:bCs/>
          <w:lang w:val="ru-RU"/>
        </w:rPr>
        <w:t>2.3. Предоплата за услуги является невозвратной с момента её внесения</w:t>
      </w:r>
      <w:r>
        <w:rPr>
          <w:lang w:val="ru-RU"/>
        </w:rPr>
        <w:t xml:space="preserve"> и удерживается Исполнителем в любом случае, в том числе при отказе Заказчика от сделки, выборе иного автомобиля, изменении условий или расторжении договора по инициативе Заказчика. Внесение предоплаты подтверждает, что Заказчик ознакомлен с условиями договора и согласен с ними.</w:t>
      </w:r>
    </w:p>
    <w:p w14:paraId="16D5BFE2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2.4. В рамках предоплаты Исполнитель осуществляет до 2 (двух) полных осмотров и до 2 (двух) предосмотров автомобилей. В случае если все осмотры и предосмотры использованы и автомобиль не согласован, Заказчик вносит дополнительную оплату в размере 650 белорусских рублей за следующий пакет осмотров (2 полных осмотра и 2 предосмотра). Дополнительная оплата за осмотры не включается в стоимость автомобиля и не подлежит возврату.</w:t>
      </w:r>
    </w:p>
    <w:p w14:paraId="212EF9C0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 xml:space="preserve">2.5. Для бронирования выбранного автомобиля Заказчик вносит задаток продавцу в размере 300–500 </w:t>
      </w:r>
      <w:r>
        <w:t>USD</w:t>
      </w:r>
      <w:r>
        <w:rPr>
          <w:lang w:val="ru-RU"/>
        </w:rPr>
        <w:t xml:space="preserve"> напрямую представителю Исполнителя в КР для последующей передачи продавцу. В случае отказа Заказчика от сделки задаток не возвращается, поскольку перечисляется продавцу автомобиля.</w:t>
      </w:r>
    </w:p>
    <w:p w14:paraId="222FFA84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 xml:space="preserve">2.6. После письменного согласования автомобиля Заказчик переводит оставшуюся стоимость автомобиля, включающую расходы на выкуп, оформление документов и </w:t>
        <w:lastRenderedPageBreak/>
        <w:t>доставку автомобиля в Республику Беларусь, напрямую представителю Исполнителя в КР. Представитель производит окончательный расчёт с продавцом и снимает автомобиль с учёта.</w:t>
      </w:r>
    </w:p>
    <w:p w14:paraId="25AA6389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2.7. Набор автомобиля на автовоз осуществляется в срок 3–7 календарных дней с момента полной оплаты Заказчиком стоимости автомобиля. Доставка автомобиля в Республику Беларусь занимает 7–14 календарных дней с момента погрузки. Указанные сроки являются ориентировочными и могут быть изменены в связи с действиями перевозчика, таможенных и иных государственных органов.</w:t>
      </w:r>
    </w:p>
    <w:p w14:paraId="14B9407C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2.8. Согласование автомобиля Заказчиком на основании предоставленных фото- и видеоматериалов означает принятие Заказчиком текущего состояния автомобиля.</w:t>
      </w:r>
    </w:p>
    <w:p w14:paraId="21EB93FD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2.9. Услуги по подбору автомобиля оказываются в течение 120 (ста двадцати) календарных дней с момента внесения предоплаты. По истечении указанного срока, при отсутствии согласованного автомобиля, договор считается исполненным Исполнителем, а предоплата не подлежит возврату.</w:t>
      </w:r>
    </w:p>
    <w:p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 xml:space="preserve">2.10. Услуги считаются оказанными Исполнителем в полном объёме в момент доставки автомобиля в г. Минск и передачи Заказчику документов, предусмотренных разделом 11 настоящего договора. Стороны согласовали, что первичный учётный документ (акт оказанных услуг), подтверждающий факт оказания услуг по настоящему договору, составляется Исполнителем единолично в соответствии с законодательством Республики Беларусь; подписание акта Заказчиком не требуется. По письменному требованию Заказчика Исполнитель направляет ему экземпляр акта любым согласованным способом связи.</w:t>
      </w:r>
    </w:p>
    <w:p w14:paraId="65991A90" w14:textId="77777777" w:rsidR="00363135" w:rsidRPr="007242FE" w:rsidRDefault="00000000">
      <w:pPr>
        <w:spacing w:before="200" w:after="120"/>
        <w:jc w:val="center"/>
        <w:rPr>
          <w:lang w:val="ru-RU"/>
        </w:rPr>
      </w:pPr>
      <w:r>
        <w:rPr>
          <w:b/>
          <w:bCs/>
          <w:lang w:val="ru-RU"/>
        </w:rPr>
        <w:t>3. Обязанности Исполнителя</w:t>
      </w:r>
    </w:p>
    <w:p w14:paraId="3D9CF55B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3.1. Осуществить выезд представителя Исполнителя к продавцу выбранного автомобиля.</w:t>
      </w:r>
    </w:p>
    <w:p w14:paraId="497D853E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3.2. Провести внешний и технический осмотр автомобиля в пределах визуальной диагностики и стандартной проверки.</w:t>
      </w:r>
    </w:p>
    <w:p w14:paraId="6F6D658D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3.3. Подготовить и направить Заказчику фото- и видеоотчёт об осмотре автомобиля. По дополнительному согласованию с Заказчиком и за его счёт — организовать диагностику автомобиля на СТО.</w:t>
      </w:r>
    </w:p>
    <w:p w14:paraId="52DDBDBE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3.4. Обеспечить юридическое сопровождение сделки купли-продажи между Заказчиком и продавцом.</w:t>
      </w:r>
    </w:p>
    <w:p w14:paraId="1FC5150A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3.5. Организовать доставку автомобиля автовозом до г. Минска, Республика Беларусь.</w:t>
      </w:r>
    </w:p>
    <w:p w14:paraId="66C4F380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3.6. Осуществить страхование автомобиля на время перевозки в страховой компании:</w:t>
      </w:r>
    </w:p>
    <w:p w14:paraId="2CBE71A8" w14:textId="77777777" w:rsidR="00363135" w:rsidRPr="007242FE" w:rsidRDefault="00000000">
      <w:pPr>
        <w:pStyle w:val="ListParagraph"/>
        <w:numPr>
          <w:ilvl w:val="0"/>
          <w:numId w:val="2"/>
        </w:numPr>
        <w:jc w:val="both"/>
        <w:rPr>
          <w:lang w:val="ru-RU"/>
        </w:rPr>
      </w:pPr>
      <w:r>
        <w:rPr>
          <w:lang w:val="ru-RU"/>
        </w:rPr>
        <w:t xml:space="preserve">до 25 000 </w:t>
      </w:r>
      <w:r>
        <w:t>USD</w:t>
      </w:r>
      <w:r>
        <w:rPr>
          <w:lang w:val="ru-RU"/>
        </w:rPr>
        <w:t xml:space="preserve"> — за счёт Исполнителя;</w:t>
      </w:r>
    </w:p>
    <w:p w14:paraId="211B130C" w14:textId="77777777" w:rsidR="00363135" w:rsidRPr="007242FE" w:rsidRDefault="00000000">
      <w:pPr>
        <w:pStyle w:val="ListParagraph"/>
        <w:numPr>
          <w:ilvl w:val="0"/>
          <w:numId w:val="2"/>
        </w:numPr>
        <w:jc w:val="both"/>
        <w:rPr>
          <w:lang w:val="ru-RU"/>
        </w:rPr>
      </w:pPr>
      <w:r>
        <w:rPr>
          <w:lang w:val="ru-RU"/>
        </w:rPr>
        <w:t xml:space="preserve">свыше 25 000 </w:t>
      </w:r>
      <w:r>
        <w:t>USD</w:t>
      </w:r>
      <w:r>
        <w:rPr>
          <w:lang w:val="ru-RU"/>
        </w:rPr>
        <w:t xml:space="preserve"> — за счёт Заказчика.</w:t>
      </w:r>
    </w:p>
    <w:p w14:paraId="26B6851C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3.7. Состояние автомобиля при погрузке и выгрузке фиксируется фото- и видеоматериалами. Заказчик принимает автомобиль самостоятельно в месте выгрузки; присутствие представителя Исполнителя при приёмке не требуется. Претензии по повреждениям, полученным в ходе перевозки, принимаются Исполнителем исключительно до момента фактической приёмки автомобиля Заказчиком и только при условии их подтверждения фото- и видеоматериалами, сделанными непосредственно в месте выгрузки. С момента фактической приёмки автомобиля Заказчиком (получение ключей, документов и/или вывоз автомобиля с места выгрузки) автомобиль считается принятым без замечаний, и претензии по внешнему виду, комплектации и техническому состоянию не принимаются.</w:t>
      </w:r>
    </w:p>
    <w:p w14:paraId="431D3D2B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3.8. Исполнитель подтверждает наличие официального представителя в КР и несёт ответственность за действия указанного представителя в пределах полномочий, предоставленных настоящим договором. Действия представителя в рамках исполнения настоящего договора считаются действиями Исполнителя.</w:t>
      </w:r>
    </w:p>
    <w:p w14:paraId="53C064B9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3.9. Денежные средства, перечисляемые Заказчиком представителю Исполнителя в КР, предназначены исключительно для оплаты выбранного автомобиля, его оформления и организации доставки. Исполнитель обязуется обеспечить целевое использование указанных средств.</w:t>
      </w:r>
    </w:p>
    <w:p w14:paraId="16E4FFB3" w14:textId="77777777" w:rsidR="00363135" w:rsidRPr="007242FE" w:rsidRDefault="00000000">
      <w:pPr>
        <w:spacing w:before="200" w:after="120"/>
        <w:jc w:val="center"/>
        <w:rPr>
          <w:lang w:val="ru-RU"/>
        </w:rPr>
      </w:pPr>
      <w:r>
        <w:rPr>
          <w:b/>
          <w:bCs/>
          <w:lang w:val="ru-RU"/>
        </w:rPr>
        <w:t>4. Обязанности Заказчика</w:t>
      </w:r>
    </w:p>
    <w:p w14:paraId="6A323E7B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lastRenderedPageBreak/>
        <w:t>4.1. Своевременно предоставить Исполнителю все необходимые документы и доверенности для исполнения настоящего договора.</w:t>
      </w:r>
    </w:p>
    <w:p w14:paraId="2493E753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4.2. Произвести оплату услуг Исполнителя в порядке, установленном разделом 2 настоящего договора:</w:t>
      </w:r>
    </w:p>
    <w:p w14:paraId="591E318B" w14:textId="77777777" w:rsidR="00363135" w:rsidRPr="007242FE" w:rsidRDefault="00000000">
      <w:pPr>
        <w:pStyle w:val="ListParagraph"/>
        <w:numPr>
          <w:ilvl w:val="0"/>
          <w:numId w:val="2"/>
        </w:numPr>
        <w:jc w:val="both"/>
        <w:rPr>
          <w:lang w:val="ru-RU"/>
        </w:rPr>
      </w:pPr>
      <w:r>
        <w:rPr>
          <w:lang w:val="ru-RU"/>
        </w:rPr>
        <w:t xml:space="preserve">стоимость услуг Исполнителя — 650 </w:t>
      </w:r>
      <w:r>
        <w:t>BYN</w:t>
      </w:r>
      <w:r>
        <w:rPr>
          <w:lang w:val="ru-RU"/>
        </w:rPr>
        <w:t xml:space="preserve"> (предоплата, единый платёж);</w:t>
      </w:r>
    </w:p>
    <w:p w14:paraId="765F8BE4" w14:textId="77777777" w:rsidR="00363135" w:rsidRDefault="00000000">
      <w:pPr>
        <w:pStyle w:val="ListParagraph"/>
        <w:numPr>
          <w:ilvl w:val="0"/>
          <w:numId w:val="2"/>
        </w:numPr>
        <w:jc w:val="both"/>
      </w:pPr>
      <w:r>
        <w:t>задаток продавцу — 300–500 USD;</w:t>
      </w:r>
    </w:p>
    <w:p w14:paraId="4A86A755" w14:textId="77777777" w:rsidR="00363135" w:rsidRPr="007242FE" w:rsidRDefault="00000000">
      <w:pPr>
        <w:pStyle w:val="ListParagraph"/>
        <w:numPr>
          <w:ilvl w:val="0"/>
          <w:numId w:val="2"/>
        </w:numPr>
        <w:jc w:val="both"/>
        <w:rPr>
          <w:lang w:val="ru-RU"/>
        </w:rPr>
      </w:pPr>
      <w:r>
        <w:rPr>
          <w:lang w:val="ru-RU"/>
        </w:rPr>
        <w:t>оставшаяся стоимость автомобиля — напрямую представителю Исполнителя в КР;</w:t>
      </w:r>
    </w:p>
    <w:p w14:paraId="2ACE4B4F" w14:textId="77777777" w:rsidR="00363135" w:rsidRPr="007242FE" w:rsidRDefault="00000000">
      <w:pPr>
        <w:pStyle w:val="ListParagraph"/>
        <w:numPr>
          <w:ilvl w:val="0"/>
          <w:numId w:val="2"/>
        </w:numPr>
        <w:jc w:val="both"/>
        <w:rPr>
          <w:lang w:val="ru-RU"/>
        </w:rPr>
      </w:pPr>
      <w:r>
        <w:rPr>
          <w:lang w:val="ru-RU"/>
        </w:rPr>
        <w:t>утилизационный сбор и иные платежи, связанные с регистрацией автомобиля в Республике Беларусь, — самостоятельно за свой счёт.</w:t>
      </w:r>
    </w:p>
    <w:p w14:paraId="472BF0F6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4.3. Согласовать состояние выбранного автомобиля на основании фото- и видеоматериалов, направленных Исполнителем. Согласование может быть выражено в письменной форме, по электронной почте, в мессенджерах либо иным способом, позволяющим достоверно установить волеизъявление Заказчика, в том числе путём внесения оставшейся стоимости автомобиля в порядке п. 2.6. С момента согласования Заказчик считается ознакомленным с состоянием автомобиля и не имеет к Исполнителю претензий по внешнему виду, комплектации и техническому состоянию автомобиля, отражённым в предоставленных материалах.</w:t>
      </w:r>
    </w:p>
    <w:p w14:paraId="7BC7F058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4.4. Принять автомобиль в день его доставки в г. Минск, в течение 2 (двух) часов с момента выгрузки, либо в иной срок, согласованный с Исполнителем. В случае нарушения данного срока риск случайной гибели или повреждения автомобиля, а также расходы по его хранению, переходят на Заказчика.</w:t>
      </w:r>
    </w:p>
    <w:p w14:paraId="405C5E26" w14:textId="77777777" w:rsidR="00363135" w:rsidRPr="007242FE" w:rsidRDefault="00000000">
      <w:pPr>
        <w:spacing w:before="200" w:after="120"/>
        <w:jc w:val="center"/>
        <w:rPr>
          <w:lang w:val="ru-RU"/>
        </w:rPr>
      </w:pPr>
      <w:r>
        <w:rPr>
          <w:b/>
          <w:bCs/>
          <w:lang w:val="ru-RU"/>
        </w:rPr>
        <w:t>5. Гарантии и ответственность</w:t>
      </w:r>
    </w:p>
    <w:p w14:paraId="3294AD26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5.1. Исполнитель гарантирует, что состояние автомобиля на момент осмотра соответствует фото- и видеоматериалам и отчёту, переданным Заказчику.</w:t>
      </w:r>
    </w:p>
    <w:p w14:paraId="0CC36060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5.2. Исполнитель не несёт ответственности за скрытые дефекты автомобиля, которые невозможно выявить при стандартной визуальной и технической проверке без специализированного оборудования. Все технические, эксплуатационные и иные риски, связанные с автомобилем, после его согласования Заказчиком (п. 4.3) переходят на Заказчика.</w:t>
      </w:r>
    </w:p>
    <w:p w14:paraId="3E5506FC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5.3. Исполнитель не несёт ответственности за действия и бездействие продавца автомобиля, перевозчика, страховой компании, банков, таможенных, налоговых и иных государственных органов, а также за их решения и установленные ими требования.</w:t>
      </w:r>
    </w:p>
    <w:p w14:paraId="5EF9CFA8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5.4. Исполнитель не несёт ответственности за задержки в исполнении договора, вызванные действиями (бездействием) государственных органов, таможенных и пограничных служб, изменением законодательства, погодными условиями, либо обстоятельствами непреодолимой силы.</w:t>
      </w:r>
    </w:p>
    <w:p w14:paraId="30A03F44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5.5. Исполнитель не несёт ответственности за изменение законодательства Республики Беларусь, ставок утилизационного сбора, таможенных платежей, налогов и иных условий регистрации автомобиля, произошедшее после подписания настоящего договора.</w:t>
      </w:r>
    </w:p>
    <w:p w14:paraId="0EA7E860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5.6. Исполнитель не несёт ответственности за расхождение фактических характеристик автомобиля с данными, заявленными продавцом, если такие расхождения не могли быть выявлены при стандартной проверке.</w:t>
      </w:r>
    </w:p>
    <w:p w14:paraId="5A8A6817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 xml:space="preserve">5.7. В случае отказа Заказчика от исполнения договора, выбора иного автомобиля либо расторжения договора по инициативе Заказчика по любым основаниям </w:t>
      </w:r>
      <w:r>
        <w:rPr>
          <w:b/>
          <w:bCs/>
          <w:lang w:val="ru-RU"/>
        </w:rPr>
        <w:t xml:space="preserve">предоплата за услуги (650 </w:t>
      </w:r>
      <w:r>
        <w:rPr>
          <w:b/>
          <w:bCs/>
        </w:rPr>
        <w:t>BYN</w:t>
      </w:r>
      <w:r>
        <w:rPr>
          <w:b/>
          <w:bCs/>
          <w:lang w:val="ru-RU"/>
        </w:rPr>
        <w:t xml:space="preserve">) и задаток продавцу (300–500 </w:t>
      </w:r>
      <w:r>
        <w:rPr>
          <w:b/>
          <w:bCs/>
        </w:rPr>
        <w:t>USD</w:t>
      </w:r>
      <w:r>
        <w:rPr>
          <w:b/>
          <w:bCs/>
          <w:lang w:val="ru-RU"/>
        </w:rPr>
        <w:t>) не возвращаются.</w:t>
      </w:r>
    </w:p>
    <w:p w14:paraId="0AC8238F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 xml:space="preserve">5.8. Ответственность Исполнителя по настоящему договору в любом случае ограничивается суммой полученной им предоплаты за услуги (650 </w:t>
      </w:r>
      <w:r>
        <w:t>BYN</w:t>
      </w:r>
      <w:r>
        <w:rPr>
          <w:lang w:val="ru-RU"/>
        </w:rPr>
        <w:t xml:space="preserve">). Исполнитель </w:t>
        <w:lastRenderedPageBreak/>
        <w:t>не возмещает Заказчику упущенную выгоду, косвенные убытки и иные неимущественные потери.</w:t>
      </w:r>
    </w:p>
    <w:p w14:paraId="3B08D953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 xml:space="preserve">5.9. В случае если Заказчик, минуя Исполнителя, самостоятельно приобретает автомобиль, подобранный и/или осмотренный Исполнителем в рамках настоящего договора, Заказчик обязуется выплатить Исполнителю штраф в размере 2000 (двух тысяч) белорусских рублей в течение 5 (пяти) рабочих дней с момента выявления данного факта, а также оплатить полную стоимость услуг Исполнителя (650 </w:t>
      </w:r>
      <w:r>
        <w:t>BYN</w:t>
      </w:r>
      <w:r>
        <w:rPr>
          <w:lang w:val="ru-RU"/>
        </w:rPr>
        <w:t>).</w:t>
      </w:r>
    </w:p>
    <w:p w14:paraId="5D861DB7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5.10. Заказчик самостоятельно несёт риски, связанные с курсовыми разницами, банковскими комиссиями и задержками при переводе денежных средств. Риски, связанные с действиями официального представителя Исполнителя в КР, несёт Исполнитель в соответствии с п. 3.8 настоящего договора.</w:t>
      </w:r>
    </w:p>
    <w:p w14:paraId="7D2EEA24" w14:textId="77777777" w:rsidR="00363135" w:rsidRPr="007242FE" w:rsidRDefault="00000000">
      <w:pPr>
        <w:spacing w:before="200" w:after="120"/>
        <w:jc w:val="center"/>
        <w:rPr>
          <w:lang w:val="ru-RU"/>
        </w:rPr>
      </w:pPr>
      <w:r>
        <w:rPr>
          <w:b/>
          <w:bCs/>
          <w:lang w:val="ru-RU"/>
        </w:rPr>
        <w:t>6. Порядок расторжения договора</w:t>
      </w:r>
    </w:p>
    <w:p w14:paraId="0BD9602A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6.1. В случае отказа Заказчика от исполнения настоящего договора применяются следующие условия:</w:t>
      </w:r>
    </w:p>
    <w:p w14:paraId="2D4AF31E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 xml:space="preserve">а) на любом этапе до внесения задатка — предоплата в размере 650 </w:t>
      </w:r>
      <w:r>
        <w:t>BYN</w:t>
      </w:r>
      <w:r>
        <w:rPr>
          <w:lang w:val="ru-RU"/>
        </w:rPr>
        <w:t xml:space="preserve"> не возвращается;</w:t>
      </w:r>
    </w:p>
    <w:p w14:paraId="2F5D80CB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 xml:space="preserve">б) после внесения задатка, но до перевода полной стоимости автомобиля — предоплата и задаток не возвращаются;</w:t>
      </w:r>
    </w:p>
    <w:p w14:paraId="3122BCBF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 xml:space="preserve">в) после перевода полной стоимости автомобиля, но до его покупки — денежные средства за автомобиль возвращаются Заказчику за вычетом комиссии за возвратный перевод, предоплата и задаток не возвращаются;</w:t>
      </w:r>
    </w:p>
    <w:p w14:paraId="1CAFAC6D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г) после покупки автомобиля — отказ от сделки невозможен, автомобиль доставляется в г. Минск и передаётся Заказчику, все платежи по договору подлежат исполнению в полном объёме;</w:t>
      </w:r>
    </w:p>
    <w:p w14:paraId="1A769E8D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д) в случае неявки Заказчика для получения автомобиля в установленный срок (п. 4.4) Исполнитель вправе взимать плату за хранение автомобиля в размере 20 (двадцати) белорусских рублей за каждый день хранения, начиная с третьего дня после уведомления Заказчика о готовности автомобиля к выдаче.</w:t>
      </w:r>
    </w:p>
    <w:p w14:paraId="53AD4F9A" w14:textId="77777777" w:rsidR="00363135" w:rsidRPr="007242FE" w:rsidRDefault="00000000">
      <w:pPr>
        <w:spacing w:before="200" w:after="120"/>
        <w:jc w:val="center"/>
        <w:rPr>
          <w:lang w:val="ru-RU"/>
        </w:rPr>
      </w:pPr>
      <w:r>
        <w:rPr>
          <w:b/>
          <w:bCs/>
          <w:lang w:val="ru-RU"/>
        </w:rPr>
        <w:t>7. Форс-мажор</w:t>
      </w:r>
    </w:p>
    <w:p w14:paraId="3AD3B29E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7.1. Стороны освобождаются от ответственности за частичное или полное неисполнение обязательств по настоящему договору, если такое неисполнение вызвано обстоятельствами непреодолимой силы (форс-мажор), в том числе военными действиями, стихийными бедствиями, эпидемиями, актами органов государственной власти, санкционными ограничениями, существенными изменениями законодательства, нарушением работы банковских и платёжных систем.</w:t>
      </w:r>
    </w:p>
    <w:p w14:paraId="667831E9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7.2. Сторона, у которой возникли обстоятельства непреодолимой силы, обязана в разумный срок уведомить об этом другую сторону любым доступным способом.</w:t>
      </w:r>
    </w:p>
    <w:p w14:paraId="2C1FA1AB" w14:textId="77777777" w:rsidR="00363135" w:rsidRPr="007242FE" w:rsidRDefault="00000000">
      <w:pPr>
        <w:spacing w:before="200" w:after="120"/>
        <w:jc w:val="center"/>
        <w:rPr>
          <w:lang w:val="ru-RU"/>
        </w:rPr>
      </w:pPr>
      <w:r>
        <w:rPr>
          <w:b/>
          <w:bCs/>
          <w:lang w:val="ru-RU"/>
        </w:rPr>
        <w:t>8. Срок действия договора</w:t>
      </w:r>
    </w:p>
    <w:p w14:paraId="5489F7C9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8.1.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4BF3AB9E" w14:textId="77777777" w:rsidR="00363135" w:rsidRPr="007242FE" w:rsidRDefault="00000000">
      <w:pPr>
        <w:spacing w:before="200" w:after="120"/>
        <w:jc w:val="center"/>
        <w:rPr>
          <w:lang w:val="ru-RU"/>
        </w:rPr>
      </w:pPr>
      <w:r>
        <w:rPr>
          <w:b/>
          <w:bCs/>
          <w:lang w:val="ru-RU"/>
        </w:rPr>
        <w:t>9. Порядок разрешения споров</w:t>
      </w:r>
    </w:p>
    <w:p w14:paraId="5E0B9ED1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lastRenderedPageBreak/>
        <w:t>9.1. Все споры и разногласия, возникающие в связи с настоящим договором, Стороны обязуются разрешать путём переговоров. Срок рассмотрения претензии — 15 (пятнадцать) рабочих дней с момента её получения.</w:t>
      </w:r>
    </w:p>
    <w:p w14:paraId="7ED8B0A2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9.2. В случае невозможности урегулирования спора путём переговоров, спор подлежит рассмотрению в суде по месту нахождения Исполнителя в соответствии с законодательством Республики Беларусь.</w:t>
      </w:r>
    </w:p>
    <w:p w14:paraId="59FD2897" w14:textId="77777777" w:rsidR="00363135" w:rsidRPr="007242FE" w:rsidRDefault="00000000">
      <w:pPr>
        <w:spacing w:before="200" w:after="120"/>
        <w:jc w:val="center"/>
        <w:rPr>
          <w:lang w:val="ru-RU"/>
        </w:rPr>
      </w:pPr>
      <w:r>
        <w:rPr>
          <w:b/>
          <w:bCs/>
          <w:lang w:val="ru-RU"/>
        </w:rPr>
        <w:t>10. Порядок подписания и юридическая сила договора</w:t>
      </w:r>
    </w:p>
    <w:p w14:paraId="600B1EDE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10.1. Стороны договорились, что настоящий договор, а также любые акты, уведомления, согласования и иные документы, связанные с его исполнением (включая согласование состояния автомобиля, фото- и видеоматериалы, переписку по вопросам исполнения), могут быть оформлены и переданы с использованием электронных средств связи — посредством обмена сканированными копиями документов, фотоснимками, по электронной почте, в мессенджерах или через социальные сети.</w:t>
      </w:r>
    </w:p>
    <w:p w14:paraId="25AC07B6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10.2. Документы и сообщения, переданные указанным способом, имеют полную юридическую силу и порождают для Сторон такие же права и обязанности, как и документы, оформленные на бумажном носителе и подписанные собственноручно.</w:t>
      </w:r>
    </w:p>
    <w:p w14:paraId="53B09B85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10.3. Оригиналы документов могут быть дополнительно обменены по требованию любой из Сторон, однако отсутствие такого обмена не влияет на действительность и юридическую силу настоящего договора и связанных с ним документов.</w:t>
      </w:r>
    </w:p>
    <w:p w14:paraId="394B2551" w14:textId="77777777" w:rsidR="00363135" w:rsidRPr="007242FE" w:rsidRDefault="00000000">
      <w:pPr>
        <w:spacing w:before="200" w:after="120"/>
        <w:jc w:val="center"/>
        <w:rPr>
          <w:lang w:val="ru-RU"/>
        </w:rPr>
      </w:pPr>
      <w:r>
        <w:rPr>
          <w:b/>
          <w:bCs/>
          <w:lang w:val="ru-RU"/>
        </w:rPr>
        <w:t>11. Документы, передаваемые Заказчику</w:t>
      </w:r>
    </w:p>
    <w:p w14:paraId="12E372C3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11.1. После полного исполнения Заказчиком всех обязательств по оплате Исполнитель передаёт Заказчику следующие документы:</w:t>
      </w:r>
    </w:p>
    <w:p w14:paraId="3AB6709E" w14:textId="77777777" w:rsidR="00363135" w:rsidRPr="007242FE" w:rsidRDefault="00000000">
      <w:pPr>
        <w:pStyle w:val="ListParagraph"/>
        <w:numPr>
          <w:ilvl w:val="0"/>
          <w:numId w:val="2"/>
        </w:numPr>
        <w:jc w:val="both"/>
        <w:rPr>
          <w:lang w:val="ru-RU"/>
        </w:rPr>
      </w:pPr>
      <w:r>
        <w:rPr>
          <w:lang w:val="ru-RU"/>
        </w:rPr>
        <w:t>договор купли-продажи с продавцом;</w:t>
      </w:r>
    </w:p>
    <w:p w14:paraId="040B25B5" w14:textId="77777777" w:rsidR="00363135" w:rsidRDefault="00000000">
      <w:pPr>
        <w:pStyle w:val="ListParagraph"/>
        <w:numPr>
          <w:ilvl w:val="0"/>
          <w:numId w:val="2"/>
        </w:numPr>
        <w:jc w:val="both"/>
      </w:pPr>
      <w:r>
        <w:t>справку-счёт;</w:t>
      </w:r>
    </w:p>
    <w:p w14:paraId="3AB24F18" w14:textId="77777777" w:rsidR="00363135" w:rsidRPr="007242FE" w:rsidRDefault="00000000">
      <w:pPr>
        <w:pStyle w:val="ListParagraph"/>
        <w:numPr>
          <w:ilvl w:val="0"/>
          <w:numId w:val="2"/>
        </w:numPr>
        <w:jc w:val="both"/>
        <w:rPr>
          <w:lang w:val="ru-RU"/>
        </w:rPr>
      </w:pPr>
      <w:r>
        <w:rPr>
          <w:lang w:val="ru-RU"/>
        </w:rPr>
        <w:t>технический паспорт (снятый с учёта);</w:t>
      </w:r>
    </w:p>
    <w:p w14:paraId="65912A5A" w14:textId="77777777" w:rsidR="00363135" w:rsidRDefault="00000000">
      <w:pPr>
        <w:pStyle w:val="ListParagraph"/>
        <w:numPr>
          <w:ilvl w:val="0"/>
          <w:numId w:val="2"/>
        </w:numPr>
        <w:jc w:val="both"/>
      </w:pPr>
      <w:r>
        <w:t>грузовую таможенную декларацию (ГТД);</w:t>
      </w:r>
    </w:p>
    <w:p w14:paraId="0D12A859" w14:textId="77777777" w:rsidR="00363135" w:rsidRDefault="00000000">
      <w:pPr>
        <w:pStyle w:val="ListParagraph"/>
        <w:numPr>
          <w:ilvl w:val="0"/>
          <w:numId w:val="2"/>
        </w:numPr>
        <w:jc w:val="both"/>
      </w:pPr>
      <w:r>
        <w:t>транзитные номера.</w:t>
      </w:r>
    </w:p>
    <w:p w14:paraId="1FD11628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11.2. Документы передаются Заказчику исключительно после полной оплаты им всех обязательств, предусмотренных настоящим договором.</w:t>
      </w:r>
    </w:p>
    <w:p w14:paraId="334BBC5F" w14:textId="77777777" w:rsidR="00363135" w:rsidRPr="007242FE" w:rsidRDefault="00000000">
      <w:pPr>
        <w:spacing w:before="200" w:after="120"/>
        <w:jc w:val="center"/>
        <w:rPr>
          <w:lang w:val="ru-RU"/>
        </w:rPr>
      </w:pPr>
      <w:r>
        <w:rPr>
          <w:b/>
          <w:bCs/>
          <w:lang w:val="ru-RU"/>
        </w:rPr>
        <w:t>12. Реквизиты и подписи сторон</w:t>
      </w:r>
    </w:p>
    <w:p w14:paraId="7B86590E" w14:textId="77777777" w:rsidR="00363135" w:rsidRPr="007242FE" w:rsidRDefault="00363135">
      <w:pPr>
        <w:rPr>
          <w:lang w:val="ru-RU"/>
        </w:rPr>
      </w:pPr>
    </w:p>
    <w:p w14:paraId="6EAF7D88" w14:textId="77777777" w:rsidR="007242FE" w:rsidRDefault="007242FE">
      <w:pPr>
        <w:jc w:val="both"/>
        <w:rPr>
          <w:b/>
          <w:bCs/>
          <w:lang w:val="ru-RU"/>
        </w:rPr>
        <w:sectPr w:rsidR="007242FE"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6C137867" w14:textId="77777777" w:rsidR="00363135" w:rsidRPr="007242FE" w:rsidRDefault="00000000">
      <w:pPr>
        <w:jc w:val="both"/>
        <w:rPr>
          <w:lang w:val="ru-RU"/>
        </w:rPr>
      </w:pPr>
      <w:r>
        <w:rPr>
          <w:b/>
          <w:bCs/>
          <w:lang w:val="ru-RU"/>
        </w:rPr>
        <w:t>Исполнитель:</w:t>
      </w:r>
    </w:p>
    <w:p w14:paraId="41FEED3F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ООО «Аккин Трейд»</w:t>
      </w:r>
    </w:p>
    <w:p w14:paraId="6BE05E07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УНП: 291916434</w:t>
      </w:r>
    </w:p>
    <w:p w14:paraId="19843213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 xml:space="preserve">Юридический адрес: г. Брест, ул. Московская, 364</w:t>
      </w:r>
    </w:p>
    <w:p w14:paraId="7F81BC5E" w14:textId="72F24ACB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 xml:space="preserve">р/с: </w:t>
      </w:r>
      <w:r>
        <w:t>BY</w:t>
      </w:r>
      <w:r>
        <w:rPr>
          <w:lang w:val="ru-RU"/>
        </w:rPr>
        <w:t>51</w:t>
      </w:r>
      <w:r>
        <w:t>ALFA</w:t>
      </w:r>
      <w:r>
        <w:rPr>
          <w:lang w:val="ru-RU"/>
        </w:rPr>
        <w:t>30122</w:t>
      </w:r>
      <w:r>
        <w:t>J</w:t>
      </w:r>
      <w:r>
        <w:rPr>
          <w:lang w:val="ru-RU"/>
        </w:rPr>
        <w:t>91700010270000</w:t>
      </w:r>
    </w:p>
    <w:p w14:paraId="2F246E91" w14:textId="2A7BD21D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в ЗАО «Альфа-банк»</w:t>
      </w:r>
    </w:p>
    <w:p w14:paraId="23B27370" w14:textId="1ED8C1AA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 xml:space="preserve">БИК: </w:t>
      </w:r>
      <w:r>
        <w:t>ALFABY</w:t>
      </w:r>
      <w:r>
        <w:rPr>
          <w:lang w:val="ru-RU"/>
        </w:rPr>
        <w:t>2</w:t>
      </w:r>
      <w:r>
        <w:t>X</w:t>
      </w:r>
    </w:p>
    <w:p w14:paraId="10036376" w14:textId="77777777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тел.: +375 33 698 11 26</w:t>
      </w:r>
    </w:p>
    <w:p w14:paraId="6D0B5C30" w14:textId="77777777" w:rsidR="00363135" w:rsidRPr="007242FE" w:rsidRDefault="00363135">
      <w:pPr>
        <w:rPr>
          <w:lang w:val="ru-RU"/>
        </w:rPr>
      </w:pPr>
    </w:p>
    <w:p w14:paraId="67DC91B9" w14:textId="6B0AE012" w:rsidR="00363135" w:rsidRPr="007242FE" w:rsidRDefault="00000000">
      <w:pPr>
        <w:jc w:val="both"/>
        <w:rPr>
          <w:lang w:val="ru-RU"/>
        </w:rPr>
      </w:pPr>
      <w:r>
        <w:rPr>
          <w:lang w:val="ru-RU"/>
        </w:rPr>
        <w:t>Директор _______________ Досаев Р.Ш.</w:t>
      </w:r>
    </w:p>
    <w:p w14:paraId="13CF62D1" w14:textId="77777777" w:rsidR="00363135" w:rsidRPr="007242FE" w:rsidRDefault="00363135">
      <w:pPr>
        <w:rPr>
          <w:lang w:val="ru-RU"/>
        </w:rPr>
      </w:pPr>
    </w:p>
    <w:p w14:paraId="160EA207" w14:textId="77777777" w:rsidR="00363135" w:rsidRPr="007242FE" w:rsidRDefault="00363135">
      <w:pPr>
        <w:rPr>
          <w:lang w:val="ru-RU"/>
        </w:rPr>
      </w:pPr>
    </w:p>
    <w:p w14:paraId="2507510F" w14:textId="77777777" w:rsidR="007242FE" w:rsidRDefault="007242FE">
      <w:pPr>
        <w:jc w:val="both"/>
        <w:rPr>
          <w:b/>
          <w:bCs/>
          <w:lang w:val="ru-RU"/>
        </w:rPr>
      </w:pPr>
    </w:p>
    <w:p w14:paraId="6284F7FD" w14:textId="77777777" w:rsidR="007242FE" w:rsidRPr="007242FE" w:rsidRDefault="007242FE">
      <w:pPr>
        <w:jc w:val="both"/>
        <w:rPr>
          <w:b/>
          <w:bCs/>
          <w:lang w:val="ru-RU"/>
        </w:rPr>
      </w:pPr>
    </w:p>
    <w:p w14:paraId="74C5F0B4" w14:textId="77777777" w:rsidR="007242FE" w:rsidRDefault="007242FE">
      <w:pPr>
        <w:jc w:val="both"/>
        <w:rPr>
          <w:b/>
          <w:bCs/>
        </w:rPr>
      </w:pPr>
    </w:p>
    <w:p w14:paraId="4A6A9F90" w14:textId="1B43028F" w:rsidR="00363135" w:rsidRDefault="00000000">
      <w:pPr>
        <w:jc w:val="both"/>
      </w:pPr>
      <w:r>
        <w:rPr>
          <w:b/>
          <w:bCs/>
        </w:rPr>
        <w:t>Заказчик:</w:t>
      </w:r>
    </w:p>
    <w:p w14:paraId="777839EA" w14:textId="256CF258" w:rsidR="00363135" w:rsidRDefault="00000000">
      <w:pPr>
        <w:jc w:val="both"/>
      </w:pPr>
      <w:r>
        <w:t>______________________________________________________________________________________________________</w:t>
      </w:r>
    </w:p>
    <w:p w14:paraId="5A52C7B5" w14:textId="1E58FC3D" w:rsidR="00363135" w:rsidRDefault="00000000">
      <w:pPr>
        <w:jc w:val="both"/>
      </w:pPr>
      <w:r>
        <w:t>______________________________________________________________________________________________________</w:t>
      </w:r>
    </w:p>
    <w:p w14:paraId="34C454C7" w14:textId="77777777" w:rsidR="00363135" w:rsidRDefault="00000000">
      <w:pPr>
        <w:jc w:val="both"/>
      </w:pPr>
      <w:r>
        <w:t>тел.: ____________________________</w:t>
      </w:r>
    </w:p>
    <w:p w14:paraId="6AF530F4" w14:textId="77777777" w:rsidR="00363135" w:rsidRDefault="00363135"/>
    <w:p w14:paraId="5B63F899" w14:textId="4B721478" w:rsidR="00363135" w:rsidRDefault="007242FE">
      <w:pPr>
        <w:jc w:val="both"/>
      </w:pPr>
      <w:r>
        <w:br/>
        <w:t>_________________/________________ /</w:t>
      </w:r>
    </w:p>
    <w:sectPr w:rsidR="00363135" w:rsidSect="007242FE">
      <w:type w:val="continuous"/>
      <w:pgSz w:w="11906" w:h="16838"/>
      <w:pgMar w:top="1440" w:right="1440" w:bottom="1440" w:left="1440" w:header="708" w:footer="708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466CC"/>
    <w:multiLevelType w:val="hybridMultilevel"/>
    <w:tmpl w:val="01BA98A0"/>
    <w:lvl w:ilvl="0" w:tplc="D59672D4">
      <w:start w:val="1"/>
      <w:numFmt w:val="bullet"/>
      <w:lvlText w:val="●"/>
      <w:lvlJc w:val="left"/>
      <w:pPr>
        <w:ind w:left="720" w:hanging="360"/>
      </w:pPr>
    </w:lvl>
    <w:lvl w:ilvl="1" w:tplc="94203472">
      <w:start w:val="1"/>
      <w:numFmt w:val="bullet"/>
      <w:lvlText w:val="○"/>
      <w:lvlJc w:val="left"/>
      <w:pPr>
        <w:ind w:left="1440" w:hanging="360"/>
      </w:pPr>
    </w:lvl>
    <w:lvl w:ilvl="2" w:tplc="472CB7C6">
      <w:start w:val="1"/>
      <w:numFmt w:val="bullet"/>
      <w:lvlText w:val="■"/>
      <w:lvlJc w:val="left"/>
      <w:pPr>
        <w:ind w:left="2160" w:hanging="360"/>
      </w:pPr>
    </w:lvl>
    <w:lvl w:ilvl="3" w:tplc="9EE6771E">
      <w:start w:val="1"/>
      <w:numFmt w:val="bullet"/>
      <w:lvlText w:val="●"/>
      <w:lvlJc w:val="left"/>
      <w:pPr>
        <w:ind w:left="2880" w:hanging="360"/>
      </w:pPr>
    </w:lvl>
    <w:lvl w:ilvl="4" w:tplc="170A4774">
      <w:start w:val="1"/>
      <w:numFmt w:val="bullet"/>
      <w:lvlText w:val="○"/>
      <w:lvlJc w:val="left"/>
      <w:pPr>
        <w:ind w:left="3600" w:hanging="360"/>
      </w:pPr>
    </w:lvl>
    <w:lvl w:ilvl="5" w:tplc="7CD09732">
      <w:start w:val="1"/>
      <w:numFmt w:val="bullet"/>
      <w:lvlText w:val="■"/>
      <w:lvlJc w:val="left"/>
      <w:pPr>
        <w:ind w:left="4320" w:hanging="360"/>
      </w:pPr>
    </w:lvl>
    <w:lvl w:ilvl="6" w:tplc="DBA86F0A">
      <w:start w:val="1"/>
      <w:numFmt w:val="bullet"/>
      <w:lvlText w:val="●"/>
      <w:lvlJc w:val="left"/>
      <w:pPr>
        <w:ind w:left="5040" w:hanging="360"/>
      </w:pPr>
    </w:lvl>
    <w:lvl w:ilvl="7" w:tplc="6A386F6E">
      <w:start w:val="1"/>
      <w:numFmt w:val="bullet"/>
      <w:lvlText w:val="●"/>
      <w:lvlJc w:val="left"/>
      <w:pPr>
        <w:ind w:left="5760" w:hanging="360"/>
      </w:pPr>
    </w:lvl>
    <w:lvl w:ilvl="8" w:tplc="40A2D9C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2ED244C"/>
    <w:multiLevelType w:val="hybridMultilevel"/>
    <w:tmpl w:val="5E7E8EDA"/>
    <w:lvl w:ilvl="0" w:tplc="DD8489F0">
      <w:start w:val="1"/>
      <w:numFmt w:val="bullet"/>
      <w:lvlText w:val="•"/>
      <w:lvlJc w:val="left"/>
      <w:pPr>
        <w:ind w:left="720" w:hanging="360"/>
      </w:pPr>
    </w:lvl>
    <w:lvl w:ilvl="1" w:tplc="56D45464">
      <w:numFmt w:val="decimal"/>
      <w:lvlText w:val=""/>
      <w:lvlJc w:val="left"/>
    </w:lvl>
    <w:lvl w:ilvl="2" w:tplc="FCA8855E">
      <w:numFmt w:val="decimal"/>
      <w:lvlText w:val=""/>
      <w:lvlJc w:val="left"/>
    </w:lvl>
    <w:lvl w:ilvl="3" w:tplc="D7A6A724">
      <w:numFmt w:val="decimal"/>
      <w:lvlText w:val=""/>
      <w:lvlJc w:val="left"/>
    </w:lvl>
    <w:lvl w:ilvl="4" w:tplc="9E583F94">
      <w:numFmt w:val="decimal"/>
      <w:lvlText w:val=""/>
      <w:lvlJc w:val="left"/>
    </w:lvl>
    <w:lvl w:ilvl="5" w:tplc="794A7C80">
      <w:numFmt w:val="decimal"/>
      <w:lvlText w:val=""/>
      <w:lvlJc w:val="left"/>
    </w:lvl>
    <w:lvl w:ilvl="6" w:tplc="BB38DE28">
      <w:numFmt w:val="decimal"/>
      <w:lvlText w:val=""/>
      <w:lvlJc w:val="left"/>
    </w:lvl>
    <w:lvl w:ilvl="7" w:tplc="5F084F24">
      <w:numFmt w:val="decimal"/>
      <w:lvlText w:val=""/>
      <w:lvlJc w:val="left"/>
    </w:lvl>
    <w:lvl w:ilvl="8" w:tplc="8326A68A">
      <w:numFmt w:val="decimal"/>
      <w:lvlText w:val=""/>
      <w:lvlJc w:val="left"/>
    </w:lvl>
  </w:abstractNum>
  <w:num w:numId="1" w16cid:durableId="101919674">
    <w:abstractNumId w:val="0"/>
    <w:lvlOverride w:ilvl="0">
      <w:startOverride w:val="1"/>
    </w:lvlOverride>
  </w:num>
  <w:num w:numId="2" w16cid:durableId="4522944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135"/>
    <w:rsid w:val="00017696"/>
    <w:rsid w:val="00363135"/>
    <w:rsid w:val="0072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FACA7"/>
  <w15:docId w15:val="{BEB9EE95-8AFD-456F-8016-A9FEF5F6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1731</Words>
  <Characters>12419</Characters>
  <Application>Microsoft Office Word</Application>
  <DocSecurity>0</DocSecurity>
  <Lines>238</Lines>
  <Paragraphs>105</Paragraphs>
  <ScaleCrop>false</ScaleCrop>
  <Company/>
  <LinksUpToDate>false</LinksUpToDate>
  <CharactersWithSpaces>14045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Rustam Dosaev</cp:lastModifiedBy>
  <cp:revision>2</cp:revision>
  <dcterms:created xsi:type="dcterms:W3CDTF">2026-05-11T17:11:00Z</dcterms:created>
  <dcterms:modified xsi:type="dcterms:W3CDTF">2026-05-28T11:45:00Z</dcterms:modified>
</cp:coreProperties>
</file>